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703F84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18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703F84" w:rsidRPr="00930E77">
        <w:rPr>
          <w:rFonts w:ascii="Arial" w:hAnsi="Arial" w:cs="Arial"/>
          <w:b/>
          <w:color w:val="383838"/>
          <w:sz w:val="32"/>
          <w:szCs w:val="32"/>
          <w:shd w:val="clear" w:color="auto" w:fill="FFFFFF"/>
        </w:rPr>
        <w:t>Учимся составлять план текста</w:t>
      </w:r>
      <w:r w:rsidR="00703F84">
        <w:rPr>
          <w:b/>
          <w:sz w:val="40"/>
          <w:szCs w:val="40"/>
        </w:rPr>
        <w:t>.</w:t>
      </w:r>
    </w:p>
    <w:p w:rsidR="00594BC6" w:rsidRDefault="00594BC6" w:rsidP="00703F84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  <w:r w:rsidR="00703F84">
        <w:rPr>
          <w:rFonts w:eastAsia="Times New Roman"/>
          <w:color w:val="1D1D1B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уметь </w:t>
      </w:r>
      <w:r w:rsidR="00703F84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составлять план из трёх частей, определять основную мысль текста.</w:t>
      </w:r>
    </w:p>
    <w:p w:rsidR="00703F84" w:rsidRPr="00703F84" w:rsidRDefault="00703F84" w:rsidP="00703F84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 w:rsidRPr="00703F84">
        <w:rPr>
          <w:rFonts w:ascii="Arial" w:eastAsia="Times New Roman" w:hAnsi="Arial" w:cs="Arial"/>
          <w:color w:val="1D1D1B"/>
          <w:sz w:val="32"/>
          <w:szCs w:val="32"/>
          <w:highlight w:val="cyan"/>
          <w:lang w:eastAsia="ru-RU"/>
        </w:rPr>
        <w:t>Текст не переписывайте, только читайте.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703F84" w:rsidRPr="00703F84" w:rsidRDefault="00703F84" w:rsidP="00703F84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bCs/>
          <w:color w:val="1A1A1A"/>
          <w:spacing w:val="-2"/>
          <w:sz w:val="32"/>
          <w:szCs w:val="32"/>
          <w:highlight w:val="yellow"/>
          <w:lang w:eastAsia="ru-RU"/>
        </w:rPr>
      </w:pPr>
      <w:r w:rsidRPr="00703F84">
        <w:rPr>
          <w:rFonts w:ascii="Arial" w:eastAsia="Times New Roman" w:hAnsi="Arial" w:cs="Arial"/>
          <w:b/>
          <w:bCs/>
          <w:color w:val="1A1A1A"/>
          <w:spacing w:val="-2"/>
          <w:sz w:val="29"/>
          <w:szCs w:val="29"/>
          <w:lang w:eastAsia="ru-RU"/>
        </w:rPr>
        <w:t xml:space="preserve"> </w:t>
      </w:r>
      <w:r w:rsidRPr="00703F84">
        <w:rPr>
          <w:rFonts w:ascii="Arial" w:eastAsia="Times New Roman" w:hAnsi="Arial" w:cs="Arial"/>
          <w:bCs/>
          <w:color w:val="1A1A1A"/>
          <w:spacing w:val="-2"/>
          <w:sz w:val="32"/>
          <w:szCs w:val="32"/>
          <w:highlight w:val="yellow"/>
          <w:lang w:eastAsia="ru-RU"/>
        </w:rPr>
        <w:t xml:space="preserve">Текст уже имеет три смысловые части. </w:t>
      </w:r>
    </w:p>
    <w:p w:rsidR="00703F84" w:rsidRPr="00703F84" w:rsidRDefault="00703F84" w:rsidP="00703F8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bCs/>
          <w:color w:val="1A1A1A"/>
          <w:spacing w:val="-2"/>
          <w:sz w:val="32"/>
          <w:szCs w:val="32"/>
          <w:highlight w:val="yellow"/>
          <w:lang w:eastAsia="ru-RU"/>
        </w:rPr>
        <w:t>Дайте название каждой из них, по главной мысли каждой части</w:t>
      </w:r>
      <w:r w:rsidRPr="00703F84">
        <w:rPr>
          <w:rFonts w:ascii="Arial" w:eastAsia="Times New Roman" w:hAnsi="Arial" w:cs="Arial"/>
          <w:bCs/>
          <w:color w:val="1A1A1A"/>
          <w:spacing w:val="-2"/>
          <w:sz w:val="32"/>
          <w:szCs w:val="32"/>
          <w:lang w:eastAsia="ru-RU"/>
        </w:rPr>
        <w:t>.</w:t>
      </w:r>
      <w:r w:rsidRPr="00703F84">
        <w:rPr>
          <w:rFonts w:ascii="Arial" w:eastAsia="Times New Roman" w:hAnsi="Arial" w:cs="Arial"/>
          <w:color w:val="1A1A1A"/>
          <w:spacing w:val="3"/>
          <w:sz w:val="32"/>
          <w:szCs w:val="32"/>
          <w:shd w:val="clear" w:color="auto" w:fill="FFFFFF"/>
          <w:lang w:eastAsia="ru-RU"/>
        </w:rPr>
        <w:t xml:space="preserve"> В ответе ты можешь использовать сочетания слов или предложения. </w:t>
      </w:r>
    </w:p>
    <w:p w:rsidR="00703F84" w:rsidRPr="00703F84" w:rsidRDefault="00703F84" w:rsidP="00703F84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bCs/>
          <w:color w:val="1A1A1A"/>
          <w:spacing w:val="-2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bCs/>
          <w:color w:val="1A1A1A"/>
          <w:spacing w:val="-2"/>
          <w:sz w:val="32"/>
          <w:szCs w:val="32"/>
          <w:lang w:eastAsia="ru-RU"/>
        </w:rPr>
        <w:t>У вас получится план.</w:t>
      </w:r>
    </w:p>
    <w:p w:rsidR="00703F84" w:rsidRPr="00703F84" w:rsidRDefault="00703F84" w:rsidP="00703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8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</w:p>
    <w:p w:rsidR="00703F84" w:rsidRPr="00703F84" w:rsidRDefault="00703F84" w:rsidP="00703F8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  <w:t>(1)Есть в дубе что-то похожее на скалу: он такой же могучий и величественный. (2)Осенью с шумом падают сквозь облетающую листву созревшие жёлуди и остаются лежать там, куда упали. (3)Плохи были бы дела у дуба с его неуклюжими плодами. (4)Как бы он мог расселяться, если бы позволил своим плодам просто падать вниз, как камни? (5)Сами жёлуди не могут сдвинуться с места. (6)А из них должны вырасти молодые крепкие дубки, которым нужен свет и воздух. </w:t>
      </w:r>
    </w:p>
    <w:p w:rsidR="00703F84" w:rsidRPr="00703F84" w:rsidRDefault="00703F84" w:rsidP="00703F8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  <w:t>(7)Но там, где растёт дуб, живёт птичка – сойка. (8)Она красивая, крупная, её часто можно увидеть с жёлудем в клюве. (9)Однако съесть все жёлуди сойки не могут. (10)Осенью птицы пытаются часть из них спрятать. (11)Садится сойка на землю, выкапывает своим крепким клювом ямку и прячет туда жёлудь. (12)Возможно, сойка собирается потом достать его. (13)Но через некоторое время птица уже забывает, где она его закопала. (14)Сойка не знает, что жёлудь – это плод. (15)В её тайнике он с радостью начинает прорастать. </w:t>
      </w:r>
    </w:p>
    <w:p w:rsidR="00703F84" w:rsidRPr="00703F84" w:rsidRDefault="00703F84" w:rsidP="00703F8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color w:val="1A1A1A"/>
          <w:spacing w:val="3"/>
          <w:sz w:val="32"/>
          <w:szCs w:val="32"/>
          <w:lang w:eastAsia="ru-RU"/>
        </w:rPr>
        <w:t>(16)Дуб кормит сойку, и сойка за это повсюду сажает дубы. (17)Так мудрая природа дала в компанию дубу эту замечательную птицу. </w:t>
      </w:r>
    </w:p>
    <w:p w:rsidR="00703F84" w:rsidRPr="00703F84" w:rsidRDefault="00703F84" w:rsidP="00703F84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</w:t>
      </w:r>
      <w:r w:rsidRPr="00703F8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 xml:space="preserve">(По Г. </w:t>
      </w:r>
      <w:proofErr w:type="spellStart"/>
      <w:r w:rsidRPr="00703F8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Громану</w:t>
      </w:r>
      <w:proofErr w:type="spellEnd"/>
      <w:r w:rsidRPr="00703F8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) </w:t>
      </w:r>
    </w:p>
    <w:p w:rsidR="00703F84" w:rsidRPr="00703F84" w:rsidRDefault="00703F84" w:rsidP="00703F8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03F84">
        <w:rPr>
          <w:rFonts w:ascii="Arial" w:eastAsia="Times New Roman" w:hAnsi="Arial" w:cs="Arial"/>
          <w:color w:val="1A1A1A"/>
          <w:spacing w:val="3"/>
          <w:sz w:val="32"/>
          <w:szCs w:val="32"/>
          <w:shd w:val="clear" w:color="auto" w:fill="FFFFFF"/>
          <w:lang w:eastAsia="ru-RU"/>
        </w:rPr>
        <w:t>Что хотел сказать автор читателю? Определи и запиши основную мысль текста. </w:t>
      </w:r>
    </w:p>
    <w:p w:rsidR="00703F84" w:rsidRPr="00703F84" w:rsidRDefault="00703F84" w:rsidP="00703F84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703F8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 </w:t>
      </w:r>
    </w:p>
    <w:p w:rsidR="00541519" w:rsidRDefault="00703F84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4F25E3"/>
    <w:rsid w:val="00560F85"/>
    <w:rsid w:val="00594BC6"/>
    <w:rsid w:val="00703F84"/>
    <w:rsid w:val="007E7FC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paragraph" w:styleId="2">
    <w:name w:val="heading 2"/>
    <w:basedOn w:val="a"/>
    <w:link w:val="20"/>
    <w:uiPriority w:val="9"/>
    <w:qFormat/>
    <w:rsid w:val="00703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03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3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114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436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2020-04-17T07:31:00Z</dcterms:modified>
</cp:coreProperties>
</file>